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0B17E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</w:p>
    <w:p w14:paraId="01BFC333"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</w:p>
    <w:p w14:paraId="49F09510">
      <w:pPr>
        <w:tabs>
          <w:tab w:val="left" w:pos="210"/>
        </w:tabs>
        <w:spacing w:line="760" w:lineRule="exact"/>
        <w:jc w:val="center"/>
        <w:rPr>
          <w:rFonts w:hint="default" w:ascii="方正小标宋简体" w:hAnsi="宋体"/>
          <w:sz w:val="48"/>
          <w:szCs w:val="48"/>
          <w:lang w:val="en-US" w:eastAsia="zh-CN"/>
        </w:rPr>
      </w:pPr>
      <w:r>
        <w:rPr>
          <w:rFonts w:hint="eastAsia" w:ascii="方正小标宋简体" w:hAnsi="宋体"/>
          <w:sz w:val="48"/>
          <w:szCs w:val="48"/>
          <w:lang w:val="en-US" w:eastAsia="zh-CN"/>
        </w:rPr>
        <w:t>浙江省企业法律顾问协会</w:t>
      </w:r>
    </w:p>
    <w:p w14:paraId="2CE92A56">
      <w:pPr>
        <w:spacing w:line="1000" w:lineRule="exact"/>
        <w:ind w:firstLine="480" w:firstLineChars="100"/>
        <w:jc w:val="both"/>
        <w:rPr>
          <w:rFonts w:hint="eastAsia" w:ascii="Calibri" w:hAnsi="Calibri"/>
          <w:b w:val="0"/>
          <w:bCs w:val="0"/>
          <w:sz w:val="48"/>
          <w:szCs w:val="48"/>
        </w:rPr>
      </w:pPr>
      <w:r>
        <w:rPr>
          <w:rFonts w:hint="eastAsia" w:ascii="方正小标宋简体" w:hAnsi="宋体"/>
          <w:b w:val="0"/>
          <w:bCs w:val="0"/>
          <w:sz w:val="48"/>
          <w:szCs w:val="48"/>
          <w:lang w:val="en-US" w:eastAsia="zh-CN"/>
        </w:rPr>
        <w:t>企业法律顾问职业等级评定申报表</w:t>
      </w:r>
    </w:p>
    <w:p w14:paraId="598BDC7A">
      <w:pPr>
        <w:spacing w:line="1000" w:lineRule="exact"/>
        <w:ind w:firstLine="1200" w:firstLineChars="250"/>
        <w:jc w:val="left"/>
        <w:rPr>
          <w:rFonts w:hint="eastAsia" w:ascii="Calibri" w:hAnsi="Calibri"/>
          <w:b w:val="0"/>
          <w:bCs w:val="0"/>
          <w:sz w:val="48"/>
          <w:szCs w:val="48"/>
        </w:rPr>
      </w:pPr>
    </w:p>
    <w:p w14:paraId="3964F90D">
      <w:pPr>
        <w:spacing w:line="1000" w:lineRule="exact"/>
        <w:ind w:firstLine="1200" w:firstLineChars="250"/>
        <w:jc w:val="left"/>
        <w:rPr>
          <w:rFonts w:hint="eastAsia" w:ascii="Calibri" w:hAnsi="Calibri"/>
          <w:b/>
          <w:bCs/>
          <w:sz w:val="48"/>
          <w:szCs w:val="48"/>
        </w:rPr>
      </w:pPr>
    </w:p>
    <w:p w14:paraId="188232D5">
      <w:pPr>
        <w:spacing w:line="1000" w:lineRule="exact"/>
        <w:jc w:val="left"/>
        <w:rPr>
          <w:rFonts w:ascii="黑体" w:hAnsi="仿宋" w:eastAsia="黑体"/>
          <w:b/>
          <w:bCs/>
          <w:sz w:val="32"/>
          <w:u w:val="single"/>
        </w:rPr>
      </w:pPr>
      <w:r>
        <w:rPr>
          <w:rFonts w:hint="eastAsia" w:ascii="黑体" w:hAnsi="仿宋" w:eastAsia="黑体"/>
          <w:sz w:val="32"/>
          <w:lang w:val="en-US" w:eastAsia="zh-CN"/>
        </w:rPr>
        <w:t xml:space="preserve">       </w:t>
      </w:r>
      <w:r>
        <w:rPr>
          <w:rFonts w:hint="eastAsia" w:ascii="黑体" w:hAnsi="仿宋" w:eastAsia="黑体"/>
          <w:sz w:val="32"/>
        </w:rPr>
        <w:t>姓    名</w:t>
      </w:r>
      <w:r>
        <w:rPr>
          <w:rFonts w:hint="eastAsia" w:ascii="黑体" w:hAnsi="仿宋" w:eastAsia="黑体"/>
          <w:b/>
          <w:bCs/>
          <w:sz w:val="32"/>
        </w:rPr>
        <w:t xml:space="preserve">   </w:t>
      </w:r>
      <w:r>
        <w:rPr>
          <w:rFonts w:hint="eastAsia" w:ascii="黑体" w:hAnsi="仿宋" w:eastAsia="黑体"/>
          <w:bCs/>
          <w:sz w:val="32"/>
          <w:u w:val="single"/>
        </w:rPr>
        <w:t xml:space="preserve">                            </w:t>
      </w:r>
    </w:p>
    <w:p w14:paraId="17D8AEDB">
      <w:pPr>
        <w:spacing w:line="1000" w:lineRule="exact"/>
        <w:ind w:firstLine="1120" w:firstLineChars="350"/>
        <w:rPr>
          <w:rFonts w:hint="eastAsia" w:ascii="黑体" w:hAnsi="仿宋" w:eastAsia="黑体"/>
          <w:sz w:val="32"/>
          <w:u w:val="single"/>
        </w:rPr>
      </w:pPr>
      <w:r>
        <w:rPr>
          <w:rFonts w:hint="eastAsia" w:ascii="黑体" w:hAnsi="仿宋" w:eastAsia="黑体"/>
          <w:sz w:val="32"/>
        </w:rPr>
        <w:t xml:space="preserve">工作单位   </w:t>
      </w:r>
      <w:r>
        <w:rPr>
          <w:rFonts w:hint="eastAsia" w:ascii="黑体" w:hAnsi="仿宋" w:eastAsia="黑体"/>
          <w:sz w:val="32"/>
          <w:u w:val="single"/>
        </w:rPr>
        <w:t xml:space="preserve">                            </w:t>
      </w:r>
    </w:p>
    <w:p w14:paraId="5A76DB49">
      <w:pPr>
        <w:spacing w:line="1000" w:lineRule="exact"/>
        <w:ind w:firstLine="1120" w:firstLineChars="350"/>
        <w:rPr>
          <w:rFonts w:hint="default" w:ascii="黑体" w:hAnsi="仿宋" w:eastAsia="黑体"/>
          <w:sz w:val="36"/>
          <w:u w:val="single"/>
          <w:lang w:val="en-US" w:eastAsia="zh-CN"/>
        </w:rPr>
      </w:pPr>
      <w:r>
        <w:rPr>
          <w:rFonts w:hint="eastAsia" w:ascii="黑体" w:hAnsi="仿宋" w:eastAsia="黑体"/>
          <w:sz w:val="32"/>
        </w:rPr>
        <w:t>填表时间：</w:t>
      </w:r>
      <w:r>
        <w:rPr>
          <w:rFonts w:hint="eastAsia" w:ascii="黑体" w:hAnsi="仿宋" w:eastAsia="黑体"/>
          <w:sz w:val="32"/>
          <w:lang w:val="en-US" w:eastAsia="zh-CN"/>
        </w:rPr>
        <w:t xml:space="preserve"> </w:t>
      </w:r>
      <w:r>
        <w:rPr>
          <w:rFonts w:hint="eastAsia" w:ascii="黑体" w:hAnsi="仿宋" w:eastAsia="黑体"/>
          <w:sz w:val="32"/>
          <w:u w:val="single"/>
        </w:rPr>
        <w:t xml:space="preserve">            </w:t>
      </w:r>
      <w:r>
        <w:rPr>
          <w:rFonts w:hint="eastAsia" w:ascii="黑体" w:hAnsi="仿宋" w:eastAsia="黑体"/>
          <w:sz w:val="32"/>
          <w:u w:val="single"/>
          <w:lang w:val="en-US" w:eastAsia="zh-CN"/>
        </w:rPr>
        <w:t xml:space="preserve">                </w:t>
      </w:r>
    </w:p>
    <w:p w14:paraId="0A23B583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133ED0A3">
      <w:pPr>
        <w:tabs>
          <w:tab w:val="left" w:pos="8100"/>
        </w:tabs>
        <w:spacing w:line="240" w:lineRule="atLeast"/>
        <w:jc w:val="both"/>
        <w:rPr>
          <w:rFonts w:hint="eastAsia" w:ascii="楷体_GB2312" w:hAnsi="仿宋"/>
          <w:sz w:val="44"/>
          <w:szCs w:val="44"/>
        </w:rPr>
      </w:pPr>
    </w:p>
    <w:p w14:paraId="253D24D3">
      <w:pPr>
        <w:tabs>
          <w:tab w:val="left" w:pos="8100"/>
        </w:tabs>
        <w:spacing w:line="240" w:lineRule="atLeast"/>
        <w:jc w:val="both"/>
        <w:rPr>
          <w:rFonts w:hint="eastAsia" w:ascii="楷体_GB2312" w:hAnsi="仿宋"/>
          <w:sz w:val="44"/>
          <w:szCs w:val="44"/>
        </w:rPr>
      </w:pPr>
    </w:p>
    <w:p w14:paraId="35B472DB">
      <w:pPr>
        <w:tabs>
          <w:tab w:val="left" w:pos="8100"/>
        </w:tabs>
        <w:spacing w:line="240" w:lineRule="atLeast"/>
        <w:jc w:val="both"/>
        <w:rPr>
          <w:rFonts w:hint="eastAsia" w:ascii="楷体_GB2312" w:hAnsi="仿宋"/>
          <w:sz w:val="44"/>
          <w:szCs w:val="44"/>
        </w:rPr>
      </w:pPr>
    </w:p>
    <w:p w14:paraId="73AA821B">
      <w:pPr>
        <w:tabs>
          <w:tab w:val="left" w:pos="8100"/>
        </w:tabs>
        <w:spacing w:line="240" w:lineRule="atLeast"/>
        <w:jc w:val="both"/>
        <w:rPr>
          <w:rFonts w:hint="eastAsia" w:ascii="楷体_GB2312" w:hAnsi="仿宋"/>
          <w:sz w:val="44"/>
          <w:szCs w:val="44"/>
        </w:rPr>
      </w:pPr>
    </w:p>
    <w:p w14:paraId="263BCE43">
      <w:pPr>
        <w:tabs>
          <w:tab w:val="left" w:pos="8100"/>
        </w:tabs>
        <w:spacing w:line="240" w:lineRule="atLeast"/>
        <w:ind w:firstLine="1760" w:firstLineChars="400"/>
        <w:jc w:val="both"/>
        <w:rPr>
          <w:rFonts w:hint="eastAsia" w:ascii="楷体_GB2312" w:hAnsi="仿宋"/>
          <w:color w:val="FF0000"/>
          <w:sz w:val="44"/>
          <w:szCs w:val="44"/>
        </w:rPr>
      </w:pPr>
      <w:r>
        <w:rPr>
          <w:rFonts w:hint="eastAsia" w:ascii="楷体_GB2312" w:hAnsi="仿宋"/>
          <w:sz w:val="44"/>
          <w:szCs w:val="44"/>
        </w:rPr>
        <w:t>浙江省企业法律顾问协会</w:t>
      </w:r>
    </w:p>
    <w:p w14:paraId="51E28660">
      <w:pPr>
        <w:spacing w:line="600" w:lineRule="exact"/>
        <w:jc w:val="center"/>
        <w:rPr>
          <w:rFonts w:hint="eastAsia" w:ascii="方正小标宋简体" w:hAnsi="仿宋"/>
          <w:sz w:val="44"/>
          <w:szCs w:val="44"/>
        </w:rPr>
      </w:pPr>
    </w:p>
    <w:p w14:paraId="39595E72">
      <w:pPr>
        <w:spacing w:line="600" w:lineRule="exact"/>
        <w:jc w:val="center"/>
        <w:rPr>
          <w:rFonts w:hint="eastAsia" w:ascii="方正小标宋简体" w:hAnsi="仿宋"/>
          <w:sz w:val="44"/>
          <w:szCs w:val="44"/>
        </w:rPr>
      </w:pPr>
    </w:p>
    <w:p w14:paraId="4E374A8F">
      <w:pPr>
        <w:spacing w:line="600" w:lineRule="exact"/>
        <w:jc w:val="center"/>
        <w:rPr>
          <w:rFonts w:hint="eastAsia" w:ascii="方正小标宋简体" w:hAnsi="仿宋"/>
          <w:sz w:val="44"/>
          <w:szCs w:val="44"/>
        </w:rPr>
      </w:pPr>
    </w:p>
    <w:p w14:paraId="60D89584">
      <w:pPr>
        <w:spacing w:line="600" w:lineRule="exact"/>
        <w:jc w:val="center"/>
        <w:rPr>
          <w:rFonts w:hint="eastAsia" w:ascii="方正小标宋简体" w:hAnsi="仿宋"/>
          <w:sz w:val="44"/>
          <w:szCs w:val="44"/>
        </w:rPr>
      </w:pPr>
      <w:r>
        <w:rPr>
          <w:rFonts w:hint="eastAsia" w:ascii="方正小标宋简体" w:hAnsi="仿宋"/>
          <w:sz w:val="44"/>
          <w:szCs w:val="44"/>
        </w:rPr>
        <w:t>填表说明</w:t>
      </w:r>
    </w:p>
    <w:p w14:paraId="4BB5CB5C">
      <w:pPr>
        <w:snapToGrid w:val="0"/>
        <w:spacing w:after="100" w:afterAutospacing="1" w:line="560" w:lineRule="exact"/>
        <w:ind w:firstLine="640" w:firstLineChars="200"/>
        <w:contextualSpacing/>
        <w:jc w:val="left"/>
        <w:rPr>
          <w:rFonts w:hint="eastAsia" w:ascii="Calibri" w:hAnsi="Calibri" w:eastAsia="仿宋"/>
          <w:sz w:val="32"/>
          <w:szCs w:val="32"/>
        </w:rPr>
      </w:pPr>
    </w:p>
    <w:p w14:paraId="30E7D037">
      <w:pPr>
        <w:snapToGrid w:val="0"/>
        <w:spacing w:after="100" w:afterAutospacing="1" w:line="600" w:lineRule="exact"/>
        <w:ind w:firstLine="640" w:firstLineChars="200"/>
        <w:contextualSpacing/>
        <w:jc w:val="left"/>
        <w:rPr>
          <w:rFonts w:hint="eastAsia"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．本表供申请评审</w:t>
      </w:r>
      <w:r>
        <w:rPr>
          <w:rFonts w:hint="eastAsia" w:eastAsia="仿宋"/>
          <w:sz w:val="32"/>
          <w:szCs w:val="32"/>
          <w:lang w:val="en-US" w:eastAsia="zh-CN"/>
        </w:rPr>
        <w:t>浙江省企业法律顾问协会全国团体标准企业法律顾问职业等级</w:t>
      </w:r>
      <w:r>
        <w:rPr>
          <w:rFonts w:hint="eastAsia" w:eastAsia="仿宋"/>
          <w:sz w:val="32"/>
          <w:szCs w:val="32"/>
        </w:rPr>
        <w:t>使用。</w:t>
      </w:r>
    </w:p>
    <w:p w14:paraId="1236FCF4">
      <w:pPr>
        <w:snapToGrid w:val="0"/>
        <w:spacing w:after="100" w:afterAutospacing="1" w:line="600" w:lineRule="exact"/>
        <w:ind w:firstLine="640" w:firstLineChars="200"/>
        <w:contextualSpacing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</w:rPr>
        <w:t>．本表</w:t>
      </w:r>
      <w:r>
        <w:rPr>
          <w:rFonts w:hint="eastAsia" w:eastAsia="仿宋"/>
          <w:color w:val="000000"/>
          <w:sz w:val="32"/>
          <w:szCs w:val="32"/>
        </w:rPr>
        <w:t>要求</w:t>
      </w:r>
      <w:r>
        <w:rPr>
          <w:rFonts w:hint="eastAsia" w:eastAsia="仿宋"/>
          <w:sz w:val="32"/>
          <w:szCs w:val="32"/>
        </w:rPr>
        <w:t>形式规范统一，内容具体、真实、准确。</w:t>
      </w:r>
      <w:r>
        <w:rPr>
          <w:rFonts w:hint="eastAsia" w:eastAsia="仿宋"/>
          <w:color w:val="000000"/>
          <w:sz w:val="32"/>
          <w:szCs w:val="32"/>
        </w:rPr>
        <w:t>电子版填写，用</w:t>
      </w:r>
      <w:r>
        <w:rPr>
          <w:rFonts w:eastAsia="仿宋"/>
          <w:color w:val="000000"/>
          <w:sz w:val="32"/>
          <w:szCs w:val="32"/>
        </w:rPr>
        <w:t>A4</w:t>
      </w:r>
      <w:r>
        <w:rPr>
          <w:rFonts w:hint="eastAsia" w:eastAsia="仿宋"/>
          <w:color w:val="000000"/>
          <w:sz w:val="32"/>
          <w:szCs w:val="32"/>
        </w:rPr>
        <w:t>纸打印。</w:t>
      </w:r>
    </w:p>
    <w:p w14:paraId="61A049C6">
      <w:pPr>
        <w:snapToGrid w:val="0"/>
        <w:spacing w:after="100" w:afterAutospacing="1" w:line="600" w:lineRule="exact"/>
        <w:ind w:firstLine="640" w:firstLineChars="200"/>
        <w:contextualSpacing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hint="eastAsia" w:eastAsia="仿宋"/>
          <w:sz w:val="32"/>
          <w:szCs w:val="32"/>
        </w:rPr>
        <w:t>．表内的时间，一律用公历阿拉伯数字填写。</w:t>
      </w:r>
    </w:p>
    <w:p w14:paraId="6387E51A">
      <w:pPr>
        <w:snapToGrid w:val="0"/>
        <w:spacing w:after="100" w:afterAutospacing="1" w:line="600" w:lineRule="exact"/>
        <w:ind w:firstLine="640" w:firstLineChars="200"/>
        <w:contextualSpacing/>
        <w:jc w:val="left"/>
        <w:rPr>
          <w:rFonts w:eastAsia="仿宋"/>
          <w:b/>
          <w:bCs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>
        <w:rPr>
          <w:rFonts w:hint="eastAsia" w:eastAsia="仿宋"/>
          <w:sz w:val="32"/>
          <w:szCs w:val="32"/>
        </w:rPr>
        <w:t>．相片请用近期一寸正面免冠照。</w:t>
      </w:r>
    </w:p>
    <w:p w14:paraId="2DA050EA">
      <w:pPr>
        <w:snapToGrid w:val="0"/>
        <w:spacing w:after="100" w:afterAutospacing="1" w:line="600" w:lineRule="exact"/>
        <w:ind w:firstLine="640" w:firstLineChars="200"/>
        <w:contextualSpacing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</w:t>
      </w:r>
      <w:r>
        <w:rPr>
          <w:rFonts w:hint="eastAsia" w:eastAsia="仿宋"/>
          <w:sz w:val="32"/>
          <w:szCs w:val="32"/>
        </w:rPr>
        <w:t>．“主要工作业绩”是指从事企业法律事务工作的业绩。“论文、专著”是指公开发表或出版过且与法律相关的论文、著作。</w:t>
      </w:r>
    </w:p>
    <w:p w14:paraId="16859D38">
      <w:pPr>
        <w:snapToGrid w:val="0"/>
        <w:spacing w:after="100" w:afterAutospacing="1" w:line="600" w:lineRule="exact"/>
        <w:ind w:firstLine="640" w:firstLineChars="200"/>
        <w:contextualSpacing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6</w:t>
      </w:r>
      <w:r>
        <w:rPr>
          <w:rFonts w:hint="eastAsia" w:eastAsia="仿宋"/>
          <w:sz w:val="32"/>
          <w:szCs w:val="32"/>
        </w:rPr>
        <w:t>．个人签名需本人签写，不能打印。</w:t>
      </w:r>
    </w:p>
    <w:p w14:paraId="5AC69BFD">
      <w:pPr>
        <w:snapToGrid w:val="0"/>
        <w:spacing w:after="100" w:afterAutospacing="1" w:line="600" w:lineRule="exact"/>
        <w:ind w:firstLine="640" w:firstLineChars="200"/>
        <w:contextualSpacing/>
        <w:jc w:val="left"/>
        <w:rPr>
          <w:rFonts w:hint="eastAsia" w:eastAsia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758" w:bottom="1440" w:left="1758" w:header="851" w:footer="1247" w:gutter="0"/>
          <w:cols w:space="720" w:num="1"/>
          <w:docGrid w:type="linesAndChars" w:linePitch="312" w:charSpace="0"/>
        </w:sectPr>
      </w:pPr>
      <w:r>
        <w:rPr>
          <w:rFonts w:hint="eastAsia" w:eastAsia="仿宋"/>
          <w:sz w:val="32"/>
          <w:szCs w:val="32"/>
          <w:lang w:val="en-US" w:eastAsia="zh-CN"/>
        </w:rPr>
        <w:t>7</w:t>
      </w:r>
      <w:r>
        <w:rPr>
          <w:rFonts w:hint="eastAsia" w:eastAsia="仿宋"/>
          <w:sz w:val="32"/>
          <w:szCs w:val="32"/>
        </w:rPr>
        <w:t>．此表一式三份，一份存入本人档案，一份由评审单位留存，一份送相关主管部门备案</w:t>
      </w:r>
      <w:r>
        <w:rPr>
          <w:rFonts w:hint="eastAsia" w:eastAsia="仿宋"/>
          <w:sz w:val="32"/>
          <w:szCs w:val="32"/>
          <w:lang w:eastAsia="zh-CN"/>
        </w:rPr>
        <w:t>。</w:t>
      </w:r>
    </w:p>
    <w:tbl>
      <w:tblPr>
        <w:tblStyle w:val="5"/>
        <w:tblpPr w:leftFromText="180" w:rightFromText="180" w:vertAnchor="text" w:horzAnchor="page" w:tblpX="1012" w:tblpY="23"/>
        <w:tblOverlap w:val="never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9"/>
        <w:gridCol w:w="675"/>
        <w:gridCol w:w="1140"/>
        <w:gridCol w:w="86"/>
        <w:gridCol w:w="1159"/>
        <w:gridCol w:w="465"/>
        <w:gridCol w:w="114"/>
        <w:gridCol w:w="1146"/>
        <w:gridCol w:w="210"/>
        <w:gridCol w:w="1290"/>
        <w:gridCol w:w="465"/>
        <w:gridCol w:w="66"/>
        <w:gridCol w:w="695"/>
        <w:gridCol w:w="1054"/>
      </w:tblGrid>
      <w:tr w14:paraId="748D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35" w:type="dxa"/>
            <w:gridSpan w:val="15"/>
            <w:noWrap w:val="0"/>
            <w:vAlign w:val="center"/>
          </w:tcPr>
          <w:p w14:paraId="0B1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  <w:lang w:eastAsia="zh-CN"/>
              </w:rPr>
              <w:t>基本情况</w:t>
            </w:r>
          </w:p>
        </w:tc>
      </w:tr>
      <w:tr w14:paraId="71E7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B6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个人信息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56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A4F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53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1A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D6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 w14:paraId="7D25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A6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34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1B48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B7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0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582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6CA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8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7D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AF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3590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98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20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7C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20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C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1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B3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1E5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E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BE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80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邮箱</w:t>
            </w:r>
          </w:p>
        </w:tc>
        <w:tc>
          <w:tcPr>
            <w:tcW w:w="2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61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1CB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2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2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DB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评审职</w:t>
            </w:r>
          </w:p>
          <w:p w14:paraId="20CF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业等级</w:t>
            </w:r>
          </w:p>
        </w:tc>
        <w:tc>
          <w:tcPr>
            <w:tcW w:w="203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2B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08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B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法律职业资格证或企业法律顾问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执业资格证取得时间</w:t>
            </w:r>
          </w:p>
        </w:tc>
        <w:tc>
          <w:tcPr>
            <w:tcW w:w="2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4E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A9EF">
            <w:pPr>
              <w:keepNext w:val="0"/>
              <w:keepLines w:val="0"/>
              <w:widowControl/>
              <w:suppressLineNumbers w:val="0"/>
              <w:ind w:left="480" w:hanging="480" w:hanging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  <w:p w14:paraId="05A529F4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1D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0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10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D5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15B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EA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C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D1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890" w:type="dxa"/>
            <w:gridSpan w:val="1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1B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7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16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F5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6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AE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13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B0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颁发机关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4F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A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A4F1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D2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4B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8C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颁发机关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CD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8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CBC9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19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F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0E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颁发机关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5E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A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98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C8B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AD5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3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何时参加何党派、</w:t>
            </w:r>
          </w:p>
          <w:p w14:paraId="1EC4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任何职务</w:t>
            </w:r>
          </w:p>
        </w:tc>
        <w:tc>
          <w:tcPr>
            <w:tcW w:w="67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2D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2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2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何时参加何种学术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团体、任何职务</w:t>
            </w:r>
          </w:p>
        </w:tc>
        <w:tc>
          <w:tcPr>
            <w:tcW w:w="67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87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E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9735" w:type="dxa"/>
            <w:gridSpan w:val="15"/>
            <w:noWrap w:val="0"/>
            <w:vAlign w:val="center"/>
          </w:tcPr>
          <w:p w14:paraId="5DB70AFE">
            <w:pPr>
              <w:keepNext w:val="0"/>
              <w:keepLines w:val="0"/>
              <w:widowControl/>
              <w:suppressLineNumbers w:val="0"/>
              <w:ind w:firstLine="4000" w:firstLine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个人经历</w:t>
            </w:r>
          </w:p>
          <w:p w14:paraId="791D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（包括工作经历、参加学习培训经历和主要业绩、成果及奖惩情况）</w:t>
            </w:r>
          </w:p>
        </w:tc>
      </w:tr>
      <w:tr w14:paraId="61E5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  <w:p w14:paraId="1926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  <w:p w14:paraId="316A92A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工作经历</w:t>
            </w:r>
          </w:p>
          <w:p w14:paraId="52B1B456">
            <w:pPr>
              <w:keepNext w:val="0"/>
              <w:keepLines w:val="0"/>
              <w:widowControl/>
              <w:suppressLineNumbers w:val="0"/>
              <w:wordWrap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  止  时  间</w:t>
            </w:r>
          </w:p>
        </w:tc>
        <w:tc>
          <w:tcPr>
            <w:tcW w:w="3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单位及工作部门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从事何种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专业技术工作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</w:tr>
      <w:tr w14:paraId="4D49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7" w:hRule="atLeast"/>
        </w:trPr>
        <w:tc>
          <w:tcPr>
            <w:tcW w:w="117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40A6">
            <w:pPr>
              <w:keepNext w:val="0"/>
              <w:keepLines w:val="0"/>
              <w:widowControl/>
              <w:suppressLineNumbers w:val="0"/>
              <w:wordWrap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409E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4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C4B3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54C024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53018D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657288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59848D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161D41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3662E2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670260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36C322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0574A5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26D26D2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3A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2E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46D4EB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401404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765456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66FF071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6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3AA5C7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学习培训</w:t>
            </w:r>
          </w:p>
          <w:p w14:paraId="0976AE3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  历</w:t>
            </w:r>
          </w:p>
          <w:p w14:paraId="0559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 止 时 间</w:t>
            </w:r>
          </w:p>
        </w:tc>
        <w:tc>
          <w:tcPr>
            <w:tcW w:w="3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专业或主要内容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学习地点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 明  人</w:t>
            </w:r>
          </w:p>
        </w:tc>
      </w:tr>
      <w:tr w14:paraId="12CD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4" w:hRule="atLeast"/>
        </w:trPr>
        <w:tc>
          <w:tcPr>
            <w:tcW w:w="117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E37289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C16B6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9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A81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6718111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22D4CA4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17F1CA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7ACDBD5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7EE669C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6AE1DD1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3F6795D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5C8453E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1539316E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2F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3D9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1EA2680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501A5EA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5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D3F5B6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有何论文、</w:t>
            </w:r>
          </w:p>
          <w:p w14:paraId="5D651CB6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专著、调查</w:t>
            </w:r>
          </w:p>
          <w:p w14:paraId="21C8349F"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研究报告</w:t>
            </w:r>
          </w:p>
        </w:tc>
        <w:tc>
          <w:tcPr>
            <w:tcW w:w="19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     目</w:t>
            </w:r>
          </w:p>
        </w:tc>
        <w:tc>
          <w:tcPr>
            <w:tcW w:w="4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何时何刊物发表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（出版、交流）及获奖情况</w:t>
            </w: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独（合、译）著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名次及字数</w:t>
            </w:r>
          </w:p>
        </w:tc>
      </w:tr>
      <w:tr w14:paraId="255C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0" w:hRule="atLeast"/>
        </w:trPr>
        <w:tc>
          <w:tcPr>
            <w:tcW w:w="117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92880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E8BD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5A5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BC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37" w:tblpY="112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2100"/>
        <w:gridCol w:w="3135"/>
        <w:gridCol w:w="1979"/>
        <w:gridCol w:w="1726"/>
      </w:tblGrid>
      <w:tr w14:paraId="194D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795" w:type="dxa"/>
            <w:vMerge w:val="restart"/>
            <w:noWrap w:val="0"/>
            <w:vAlign w:val="center"/>
          </w:tcPr>
          <w:p w14:paraId="26C378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任职</w:t>
            </w:r>
          </w:p>
          <w:p w14:paraId="3179CB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以来</w:t>
            </w:r>
          </w:p>
          <w:p w14:paraId="134F8E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主要</w:t>
            </w:r>
          </w:p>
          <w:p w14:paraId="41BCC1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</w:t>
            </w:r>
          </w:p>
          <w:p w14:paraId="4BE3D7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</w:t>
            </w:r>
          </w:p>
          <w:p w14:paraId="7938E9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成果</w:t>
            </w:r>
          </w:p>
        </w:tc>
        <w:tc>
          <w:tcPr>
            <w:tcW w:w="2100" w:type="dxa"/>
            <w:noWrap w:val="0"/>
            <w:vAlign w:val="center"/>
          </w:tcPr>
          <w:p w14:paraId="2B4C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3135" w:type="dxa"/>
            <w:noWrap w:val="0"/>
            <w:vAlign w:val="center"/>
          </w:tcPr>
          <w:p w14:paraId="534D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主要工作名称</w:t>
            </w:r>
          </w:p>
          <w:p w14:paraId="5A27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（项目、课题、成果等）</w:t>
            </w:r>
          </w:p>
        </w:tc>
        <w:tc>
          <w:tcPr>
            <w:tcW w:w="1979" w:type="dxa"/>
            <w:noWrap w:val="0"/>
            <w:vAlign w:val="center"/>
          </w:tcPr>
          <w:p w14:paraId="1D1C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工作内容，本人起何作用（主持、参加、独立）</w:t>
            </w:r>
          </w:p>
        </w:tc>
        <w:tc>
          <w:tcPr>
            <w:tcW w:w="1726" w:type="dxa"/>
            <w:noWrap w:val="0"/>
            <w:vAlign w:val="center"/>
          </w:tcPr>
          <w:p w14:paraId="72CC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完成情况及效果</w:t>
            </w:r>
          </w:p>
          <w:p w14:paraId="6CC2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（获何奖励、效益）</w:t>
            </w:r>
          </w:p>
        </w:tc>
      </w:tr>
      <w:tr w14:paraId="06F5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4" w:hRule="atLeast"/>
        </w:trPr>
        <w:tc>
          <w:tcPr>
            <w:tcW w:w="795" w:type="dxa"/>
            <w:vMerge w:val="continue"/>
            <w:noWrap w:val="0"/>
            <w:vAlign w:val="center"/>
          </w:tcPr>
          <w:p w14:paraId="10E9DD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58957C3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06659E1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2DDE11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7542E5A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6C623A3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0307DAD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49E4F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6F840DC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3228E0F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508D7D4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40CE9CE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41396F2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0FE0180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29DD374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78DF1D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58C7F0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0579B4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562040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7426ED1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174C91D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  <w:p w14:paraId="60BF3381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9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1" w:hRule="atLeast"/>
        </w:trPr>
        <w:tc>
          <w:tcPr>
            <w:tcW w:w="795" w:type="dxa"/>
            <w:noWrap w:val="0"/>
            <w:vAlign w:val="center"/>
          </w:tcPr>
          <w:p w14:paraId="1E0930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任职</w:t>
            </w:r>
          </w:p>
          <w:p w14:paraId="1EC884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以来</w:t>
            </w:r>
          </w:p>
          <w:p w14:paraId="651CC5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奖惩</w:t>
            </w:r>
          </w:p>
          <w:p w14:paraId="227DB2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情况</w:t>
            </w:r>
          </w:p>
        </w:tc>
        <w:tc>
          <w:tcPr>
            <w:tcW w:w="8940" w:type="dxa"/>
            <w:gridSpan w:val="4"/>
            <w:noWrap w:val="0"/>
            <w:vAlign w:val="center"/>
          </w:tcPr>
          <w:p w14:paraId="25DF20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01DEA6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0B910D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04C310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3F6DB3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020A89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08C9F7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58C0E6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6D2568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4B4BB7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4B49A37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34344F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59FD48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02C1B89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538D42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29E1F03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5C0750B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 w14:paraId="53DDB4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6"/>
        <w:tblW w:w="9750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0"/>
      </w:tblGrid>
      <w:tr w14:paraId="0968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750" w:type="dxa"/>
            <w:tcBorders>
              <w:top w:val="nil"/>
            </w:tcBorders>
          </w:tcPr>
          <w:p w14:paraId="5455F13F"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OLE_LINK2"/>
          </w:p>
          <w:p w14:paraId="6B9D4FD6">
            <w:pPr>
              <w:spacing w:line="400" w:lineRule="exact"/>
              <w:ind w:firstLine="480" w:firstLineChars="200"/>
              <w:rPr>
                <w:rFonts w:hint="default" w:eastAsia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申报人签名：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月   日</w:t>
            </w:r>
          </w:p>
        </w:tc>
      </w:tr>
    </w:tbl>
    <w:p w14:paraId="44B5546F">
      <w:pPr>
        <w:spacing w:line="400" w:lineRule="exact"/>
        <w:rPr>
          <w:rFonts w:hint="eastAsia" w:ascii="Calibri" w:hAnsi="Calibri" w:eastAsia="仿宋"/>
          <w:b/>
          <w:sz w:val="32"/>
          <w:szCs w:val="32"/>
        </w:rPr>
      </w:pPr>
    </w:p>
    <w:p w14:paraId="01255BFF">
      <w:pPr>
        <w:spacing w:line="600" w:lineRule="exact"/>
        <w:jc w:val="center"/>
        <w:rPr>
          <w:rFonts w:hint="eastAsia" w:ascii="方正小标宋简体" w:hAnsi="宋体"/>
          <w:b w:val="0"/>
          <w:bCs w:val="0"/>
          <w:sz w:val="48"/>
          <w:szCs w:val="48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浙江省企业法律顾问协会</w:t>
      </w:r>
      <w:r>
        <w:rPr>
          <w:rFonts w:hint="eastAsia" w:ascii="方正小标宋简体" w:hAnsi="宋体"/>
          <w:b w:val="0"/>
          <w:bCs w:val="0"/>
          <w:sz w:val="48"/>
          <w:szCs w:val="48"/>
          <w:lang w:val="en-US" w:eastAsia="zh-CN"/>
        </w:rPr>
        <w:t>企业法律顾问</w:t>
      </w:r>
    </w:p>
    <w:p w14:paraId="565B1761">
      <w:pPr>
        <w:spacing w:line="600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宋体"/>
          <w:b w:val="0"/>
          <w:bCs w:val="0"/>
          <w:sz w:val="48"/>
          <w:szCs w:val="48"/>
          <w:lang w:val="en-US" w:eastAsia="zh-CN"/>
        </w:rPr>
        <w:t>职业等级评定</w:t>
      </w:r>
      <w:r>
        <w:rPr>
          <w:rFonts w:hint="eastAsia"/>
          <w:sz w:val="44"/>
          <w:szCs w:val="44"/>
        </w:rPr>
        <w:t>审核推荐及评审意见表</w:t>
      </w:r>
    </w:p>
    <w:tbl>
      <w:tblPr>
        <w:tblStyle w:val="5"/>
        <w:tblpPr w:leftFromText="180" w:rightFromText="180" w:vertAnchor="text" w:horzAnchor="page" w:tblpX="1267" w:tblpY="62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7561"/>
      </w:tblGrid>
      <w:tr w14:paraId="7D6E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47B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  <w:p w14:paraId="49D55C61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审核推荐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  <w:p w14:paraId="564D4E3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（注：如退休等确无所在单位的，无须单位签字、盖章。）</w:t>
            </w:r>
          </w:p>
          <w:p w14:paraId="5D448B6A">
            <w:pPr>
              <w:kinsoku w:val="0"/>
              <w:overflowPunct w:val="0"/>
              <w:autoSpaceDE w:val="0"/>
              <w:autoSpaceDN w:val="0"/>
              <w:adjustRightInd w:val="0"/>
              <w:spacing w:after="20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C17CE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A42F51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5CDC46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 w:firstLine="3960" w:firstLineChars="165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  <w:p w14:paraId="5C507137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 w:firstLine="3960" w:firstLineChars="16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479CD55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 w14:paraId="7E035A8A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6C709695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 w:firstLine="3600" w:firstLineChars="15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 章：</w:t>
            </w:r>
          </w:p>
          <w:p w14:paraId="60642FFA">
            <w:pPr>
              <w:kinsoku w:val="0"/>
              <w:overflowPunct w:val="0"/>
              <w:autoSpaceDE w:val="0"/>
              <w:autoSpaceDN w:val="0"/>
              <w:spacing w:line="30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1A9DFA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1B79C4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负责人(签字)：                       年   月   日</w:t>
            </w:r>
          </w:p>
          <w:p w14:paraId="6CDA1F4E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485F11">
            <w:pPr>
              <w:kinsoku w:val="0"/>
              <w:overflowPunct w:val="0"/>
              <w:autoSpaceDE w:val="0"/>
              <w:autoSpaceDN w:val="0"/>
              <w:spacing w:after="200" w:line="300" w:lineRule="exac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</w:tc>
      </w:tr>
      <w:tr w14:paraId="315D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BCB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协会审核</w:t>
            </w:r>
          </w:p>
          <w:p w14:paraId="6C8D6A18">
            <w:pPr>
              <w:kinsoku w:val="0"/>
              <w:overflowPunct w:val="0"/>
              <w:autoSpaceDE w:val="0"/>
              <w:autoSpaceDN w:val="0"/>
              <w:adjustRightInd w:val="0"/>
              <w:spacing w:after="20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ACA8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7BEF86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6B8003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1DE6EC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28762A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5F7DD5C9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 w:firstLine="3600" w:firstLineChars="15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629B090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 w:firstLine="3600" w:firstLineChars="15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CF7A394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 w:firstLine="3600" w:firstLineChars="15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 章：</w:t>
            </w:r>
          </w:p>
          <w:p w14:paraId="3982CC20">
            <w:pPr>
              <w:kinsoku w:val="0"/>
              <w:overflowPunct w:val="0"/>
              <w:autoSpaceDE w:val="0"/>
              <w:autoSpaceDN w:val="0"/>
              <w:spacing w:after="200"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FFEF76">
            <w:pPr>
              <w:kinsoku w:val="0"/>
              <w:overflowPunct w:val="0"/>
              <w:autoSpaceDE w:val="0"/>
              <w:autoSpaceDN w:val="0"/>
              <w:spacing w:after="200"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秘书长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(签字)：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36DA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2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847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评审委员会评审</w:t>
            </w:r>
          </w:p>
          <w:p w14:paraId="2A5C9E4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  <w:p w14:paraId="54D64C3B">
            <w:pPr>
              <w:kinsoku w:val="0"/>
              <w:overflowPunct w:val="0"/>
              <w:autoSpaceDE w:val="0"/>
              <w:autoSpaceDN w:val="0"/>
              <w:adjustRightInd w:val="0"/>
              <w:spacing w:after="20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95320">
            <w:pPr>
              <w:kinsoku w:val="0"/>
              <w:overflowPunct w:val="0"/>
              <w:autoSpaceDE w:val="0"/>
              <w:autoSpaceDN w:val="0"/>
              <w:spacing w:line="300" w:lineRule="exact"/>
              <w:ind w:right="920" w:rightChars="438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 w14:paraId="1D5CAA84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评审委员（签字）：</w:t>
            </w:r>
          </w:p>
          <w:p w14:paraId="4F0FA7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39330C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EF7D0AF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评审委员会副主任（签字）：</w:t>
            </w:r>
          </w:p>
          <w:p w14:paraId="2784CBFB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24EEAF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38899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委员会主任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(签字)：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  <w:p w14:paraId="090C3630">
            <w:pPr>
              <w:kinsoku w:val="0"/>
              <w:overflowPunct w:val="0"/>
              <w:autoSpaceDE w:val="0"/>
              <w:autoSpaceDN w:val="0"/>
              <w:adjustRightInd w:val="0"/>
              <w:spacing w:after="200" w:line="2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A8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7891">
            <w:pPr>
              <w:kinsoku w:val="0"/>
              <w:overflowPunct w:val="0"/>
              <w:autoSpaceDE w:val="0"/>
              <w:autoSpaceDN w:val="0"/>
              <w:adjustRightInd w:val="0"/>
              <w:spacing w:after="200"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AAC1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副高、正高级职业等级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评审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委员会评审办法：</w:t>
            </w:r>
          </w:p>
          <w:p w14:paraId="43B2C760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由2名或2名名以上评审委员，签名提报，经评审委员会主任签批方可评定通过。</w:t>
            </w:r>
          </w:p>
          <w:p w14:paraId="4ED864FB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由1名评审委员签字提报，1名评审委员会副主任签批，经评审委员会主任复核签字方可评定通过。</w:t>
            </w:r>
          </w:p>
        </w:tc>
      </w:tr>
      <w:bookmarkEnd w:id="0"/>
    </w:tbl>
    <w:p w14:paraId="7A0B08B3">
      <w:pPr>
        <w:rPr>
          <w:rFonts w:hint="eastAsia"/>
          <w:sz w:val="24"/>
          <w:szCs w:val="24"/>
          <w:lang w:eastAsia="zh-CN"/>
        </w:rPr>
      </w:pPr>
    </w:p>
    <w:p w14:paraId="40638FB0">
      <w:pPr>
        <w:rPr>
          <w:rFonts w:hint="eastAsia"/>
          <w:sz w:val="24"/>
          <w:szCs w:val="24"/>
          <w:lang w:eastAsia="zh-CN"/>
        </w:rPr>
      </w:pPr>
    </w:p>
    <w:tbl>
      <w:tblPr>
        <w:tblStyle w:val="5"/>
        <w:tblW w:w="9702" w:type="dxa"/>
        <w:tblInd w:w="-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4638"/>
        <w:gridCol w:w="645"/>
        <w:gridCol w:w="1410"/>
        <w:gridCol w:w="2502"/>
      </w:tblGrid>
      <w:tr w14:paraId="760A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702" w:type="dxa"/>
            <w:gridSpan w:val="5"/>
            <w:noWrap w:val="0"/>
            <w:vAlign w:val="center"/>
          </w:tcPr>
          <w:p w14:paraId="4D2EA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 w14:paraId="24EE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702" w:type="dxa"/>
            <w:gridSpan w:val="5"/>
            <w:noWrap w:val="0"/>
            <w:vAlign w:val="center"/>
          </w:tcPr>
          <w:p w14:paraId="37C1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个人申请材料清单目录</w:t>
            </w:r>
          </w:p>
        </w:tc>
      </w:tr>
      <w:tr w14:paraId="66B5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9702" w:type="dxa"/>
            <w:gridSpan w:val="5"/>
            <w:noWrap w:val="0"/>
            <w:vAlign w:val="center"/>
          </w:tcPr>
          <w:p w14:paraId="121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</w:p>
        </w:tc>
      </w:tr>
      <w:tr w14:paraId="2BAD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份数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原件或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复印件</w:t>
            </w:r>
          </w:p>
        </w:tc>
        <w:tc>
          <w:tcPr>
            <w:tcW w:w="2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 明</w:t>
            </w:r>
          </w:p>
        </w:tc>
      </w:tr>
      <w:tr w14:paraId="214F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D8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C2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BB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15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FD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83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E3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439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napToGrid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napToGrid w:val="0"/>
                <w:kern w:val="21"/>
                <w:sz w:val="21"/>
                <w:szCs w:val="21"/>
              </w:rPr>
              <w:t>本人有效身份证</w:t>
            </w: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93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8C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98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33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6C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AE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napToGrid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napToGrid w:val="0"/>
                <w:kern w:val="21"/>
                <w:sz w:val="21"/>
                <w:szCs w:val="21"/>
              </w:rPr>
              <w:t>先、后取得学历的毕业证书、学位证书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20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44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51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2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2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AA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F4B5">
            <w:pPr>
              <w:jc w:val="left"/>
              <w:rPr>
                <w:rFonts w:hint="eastAsia"/>
                <w:snapToGrid w:val="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</w:p>
          <w:p w14:paraId="0CC5C5C8">
            <w:pPr>
              <w:jc w:val="left"/>
              <w:rPr>
                <w:rFonts w:hint="eastAsia"/>
                <w:snapToGrid w:val="0"/>
                <w:kern w:val="21"/>
                <w:sz w:val="21"/>
                <w:szCs w:val="21"/>
              </w:rPr>
            </w:pPr>
            <w:r>
              <w:rPr>
                <w:rFonts w:hint="eastAsia"/>
                <w:snapToGrid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napToGrid w:val="0"/>
                <w:kern w:val="21"/>
                <w:sz w:val="21"/>
                <w:szCs w:val="21"/>
              </w:rPr>
              <w:t>企业法律顾问执业资格证书、法律职业资格证书</w:t>
            </w:r>
            <w:r>
              <w:rPr>
                <w:rFonts w:hint="eastAsia"/>
                <w:snapToGrid w:val="0"/>
                <w:kern w:val="21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napToGrid w:val="0"/>
                <w:kern w:val="21"/>
                <w:sz w:val="21"/>
                <w:szCs w:val="21"/>
              </w:rPr>
              <w:t>律师资格证书（按申请人实际情况提供）</w:t>
            </w:r>
          </w:p>
          <w:p w14:paraId="208AA8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E0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6F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F2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0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DC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FE4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napToGrid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napToGrid w:val="0"/>
                <w:kern w:val="21"/>
                <w:sz w:val="21"/>
                <w:szCs w:val="21"/>
              </w:rPr>
              <w:t>已按规定完成继续教育证书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C8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7F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34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AC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C9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065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snapToGrid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21"/>
                <w:sz w:val="21"/>
                <w:szCs w:val="21"/>
              </w:rPr>
              <w:t>从事企业法律事务工作年限的证明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14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66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57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45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3F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080D">
            <w:pPr>
              <w:jc w:val="both"/>
              <w:rPr>
                <w:rFonts w:hint="eastAsia" w:ascii="宋体" w:hAnsi="宋体" w:cs="宋体" w:eastAsia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21"/>
                <w:sz w:val="21"/>
                <w:szCs w:val="21"/>
                <w:lang w:val="en-US" w:eastAsia="zh-CN"/>
              </w:rPr>
              <w:t xml:space="preserve"> 按</w:t>
            </w:r>
            <w:r>
              <w:rPr>
                <w:rFonts w:hint="eastAsia"/>
                <w:snapToGrid w:val="0"/>
                <w:kern w:val="21"/>
                <w:sz w:val="21"/>
                <w:szCs w:val="21"/>
              </w:rPr>
              <w:t>规定条件</w:t>
            </w:r>
            <w:r>
              <w:rPr>
                <w:rFonts w:hint="eastAsia" w:ascii="宋体" w:hAnsi="宋体" w:cs="宋体"/>
                <w:snapToGrid w:val="0"/>
                <w:kern w:val="21"/>
                <w:sz w:val="21"/>
                <w:szCs w:val="21"/>
                <w:lang w:val="en-US" w:eastAsia="zh-CN"/>
              </w:rPr>
              <w:t>发表</w:t>
            </w:r>
            <w:r>
              <w:rPr>
                <w:rFonts w:hint="eastAsia"/>
                <w:snapToGrid w:val="0"/>
                <w:kern w:val="21"/>
                <w:sz w:val="21"/>
                <w:szCs w:val="21"/>
              </w:rPr>
              <w:t>的论文</w:t>
            </w:r>
            <w:r>
              <w:rPr>
                <w:rFonts w:hint="eastAsia"/>
                <w:snapToGrid w:val="0"/>
                <w:kern w:val="21"/>
                <w:sz w:val="21"/>
                <w:szCs w:val="21"/>
                <w:lang w:eastAsia="zh-CN"/>
              </w:rPr>
              <w:t>、文章等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B7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D7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25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E3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B0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E55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napToGrid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napToGrid w:val="0"/>
                <w:kern w:val="21"/>
                <w:sz w:val="21"/>
                <w:szCs w:val="21"/>
              </w:rPr>
              <w:t>任职以来有关</w:t>
            </w:r>
            <w:r>
              <w:rPr>
                <w:rFonts w:hint="eastAsia"/>
                <w:snapToGrid w:val="0"/>
                <w:kern w:val="21"/>
                <w:sz w:val="21"/>
                <w:szCs w:val="21"/>
                <w:lang w:eastAsia="zh-CN"/>
              </w:rPr>
              <w:t>工作</w:t>
            </w:r>
            <w:r>
              <w:rPr>
                <w:rFonts w:hint="eastAsia"/>
                <w:snapToGrid w:val="0"/>
                <w:kern w:val="21"/>
                <w:sz w:val="21"/>
                <w:szCs w:val="21"/>
              </w:rPr>
              <w:t>业绩、成果方面的主要材料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A8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FB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74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F8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8B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EDD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napToGrid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其它相关材料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2C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8B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9A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3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F8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C2F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napToGrid w:val="0"/>
                <w:kern w:val="2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05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45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F0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A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57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D1F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B5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82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FE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8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84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1DA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01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FD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C0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4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1D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6A1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7B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26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F2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325EF98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18F0CF75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56A738C2">
      <w:pPr>
        <w:spacing w:line="288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表格：工作年限与业绩评估表（基本条件与职业操守部分）</w:t>
      </w:r>
    </w:p>
    <w:tbl>
      <w:tblPr>
        <w:tblStyle w:val="5"/>
        <w:tblW w:w="85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93"/>
        <w:gridCol w:w="3901"/>
        <w:gridCol w:w="2140"/>
      </w:tblGrid>
      <w:tr w14:paraId="7C8A3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0FEBF00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17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A036F9F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</w:t>
            </w:r>
          </w:p>
        </w:tc>
        <w:tc>
          <w:tcPr>
            <w:tcW w:w="39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7A1E8AF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评估内容</w:t>
            </w:r>
          </w:p>
        </w:tc>
        <w:tc>
          <w:tcPr>
            <w:tcW w:w="214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0913BC2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评估标准</w:t>
            </w:r>
          </w:p>
        </w:tc>
      </w:tr>
      <w:tr w14:paraId="40F35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03DF914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7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14EDE6E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国籍</w:t>
            </w:r>
          </w:p>
        </w:tc>
        <w:tc>
          <w:tcPr>
            <w:tcW w:w="39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F80C5B7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中华人民共和国国籍</w:t>
            </w:r>
          </w:p>
        </w:tc>
        <w:tc>
          <w:tcPr>
            <w:tcW w:w="214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52EFC33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是/否</w:t>
            </w:r>
          </w:p>
        </w:tc>
      </w:tr>
      <w:tr w14:paraId="014BD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E4ABBAB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7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408571B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政治立场</w:t>
            </w:r>
          </w:p>
        </w:tc>
        <w:tc>
          <w:tcPr>
            <w:tcW w:w="39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366A3F9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拥护中国共产党的领导，与党中央高度一致</w:t>
            </w:r>
          </w:p>
        </w:tc>
        <w:tc>
          <w:tcPr>
            <w:tcW w:w="214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57AD176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是/否</w:t>
            </w:r>
          </w:p>
        </w:tc>
      </w:tr>
      <w:tr w14:paraId="4B84A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CAD367A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5216882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法律法规遵守</w:t>
            </w:r>
          </w:p>
        </w:tc>
        <w:tc>
          <w:tcPr>
            <w:tcW w:w="39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A82E954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严格遵守国家法律法规</w:t>
            </w:r>
          </w:p>
        </w:tc>
        <w:tc>
          <w:tcPr>
            <w:tcW w:w="214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99EC13E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是/否</w:t>
            </w:r>
          </w:p>
        </w:tc>
      </w:tr>
      <w:tr w14:paraId="02A7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8D7C3E1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7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268E727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职业道德</w:t>
            </w:r>
          </w:p>
        </w:tc>
        <w:tc>
          <w:tcPr>
            <w:tcW w:w="39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4F3F6C9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尊重法律、忠诚企业、严谨处理法律文件等</w:t>
            </w:r>
          </w:p>
        </w:tc>
        <w:tc>
          <w:tcPr>
            <w:tcW w:w="214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8A53A16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高/中/低</w:t>
            </w:r>
          </w:p>
        </w:tc>
      </w:tr>
      <w:tr w14:paraId="73EE1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ABFB75B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7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079DC63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社会责任感</w:t>
            </w:r>
          </w:p>
        </w:tc>
        <w:tc>
          <w:tcPr>
            <w:tcW w:w="39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E9FD21B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积极履行社会责任，参与公益事业</w:t>
            </w:r>
          </w:p>
        </w:tc>
        <w:tc>
          <w:tcPr>
            <w:tcW w:w="214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567D4BE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有/无</w:t>
            </w:r>
          </w:p>
        </w:tc>
      </w:tr>
      <w:tr w14:paraId="362A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B3E4D91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17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359CDFA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职业操守</w:t>
            </w:r>
          </w:p>
        </w:tc>
        <w:tc>
          <w:tcPr>
            <w:tcW w:w="39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379B549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高洁品行、严谨态度、诚信原则、保密原则</w:t>
            </w:r>
          </w:p>
        </w:tc>
        <w:tc>
          <w:tcPr>
            <w:tcW w:w="214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D6AA6A0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优秀/良好/一般/差</w:t>
            </w:r>
          </w:p>
        </w:tc>
      </w:tr>
      <w:tr w14:paraId="3C31E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00B6954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179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70681AC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不良记录</w:t>
            </w:r>
          </w:p>
        </w:tc>
        <w:tc>
          <w:tcPr>
            <w:tcW w:w="39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0EF62E6">
            <w:pPr>
              <w:spacing w:line="288" w:lineRule="auto"/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无不良记录或严重失信行为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由单位提供证明</w:t>
            </w:r>
          </w:p>
        </w:tc>
        <w:tc>
          <w:tcPr>
            <w:tcW w:w="2140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D0948B4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是/否</w:t>
            </w:r>
          </w:p>
        </w:tc>
      </w:tr>
    </w:tbl>
    <w:p w14:paraId="4CBA9432">
      <w:pPr>
        <w:spacing w:line="288" w:lineRule="auto"/>
        <w:jc w:val="both"/>
        <w:rPr>
          <w:rFonts w:hint="eastAsia" w:asciiTheme="minorEastAsia" w:hAnsiTheme="minorEastAsia" w:eastAsiaTheme="minorEastAsia" w:cstheme="minorEastAsia"/>
        </w:rPr>
      </w:pPr>
    </w:p>
    <w:p w14:paraId="2FF58462">
      <w:pPr>
        <w:spacing w:line="288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表格：工作年限与业绩评估表（专业理论知识与工作能力部分）</w:t>
      </w:r>
    </w:p>
    <w:tbl>
      <w:tblPr>
        <w:tblStyle w:val="5"/>
        <w:tblW w:w="91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935"/>
        <w:gridCol w:w="3874"/>
        <w:gridCol w:w="2285"/>
      </w:tblGrid>
      <w:tr w14:paraId="2746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290AF0B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193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C448A19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</w:t>
            </w:r>
          </w:p>
        </w:tc>
        <w:tc>
          <w:tcPr>
            <w:tcW w:w="387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95D33D8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评估内容</w:t>
            </w:r>
          </w:p>
        </w:tc>
        <w:tc>
          <w:tcPr>
            <w:tcW w:w="22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63AE6F1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评估标准/要求</w:t>
            </w:r>
          </w:p>
        </w:tc>
      </w:tr>
      <w:tr w14:paraId="393A4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FC12061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47EC860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专业理论知识</w:t>
            </w:r>
          </w:p>
        </w:tc>
        <w:tc>
          <w:tcPr>
            <w:tcW w:w="387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F1EE537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具备扎实的法学理论基础，熟悉国内外相关法律法规</w:t>
            </w:r>
          </w:p>
        </w:tc>
        <w:tc>
          <w:tcPr>
            <w:tcW w:w="22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B9CF8AD">
            <w:pPr>
              <w:spacing w:line="288" w:lineRule="auto"/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是否已取得（原）企业法律顾问执业资格或法律职业资格</w:t>
            </w:r>
          </w:p>
        </w:tc>
      </w:tr>
      <w:tr w14:paraId="4561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2550112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93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796A5E2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工作能力</w:t>
            </w:r>
          </w:p>
        </w:tc>
        <w:tc>
          <w:tcPr>
            <w:tcW w:w="387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2CF8828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法律咨询解答、法律风险评估与防控等</w:t>
            </w:r>
          </w:p>
        </w:tc>
        <w:tc>
          <w:tcPr>
            <w:tcW w:w="22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A2621D3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面试</w:t>
            </w:r>
          </w:p>
        </w:tc>
      </w:tr>
      <w:tr w14:paraId="681A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0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11AE7E1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93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1375E007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工作年限</w:t>
            </w:r>
          </w:p>
        </w:tc>
        <w:tc>
          <w:tcPr>
            <w:tcW w:w="387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6F77D99B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在法律领域工作十年以上</w:t>
            </w:r>
          </w:p>
        </w:tc>
        <w:tc>
          <w:tcPr>
            <w:tcW w:w="22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2B26EEF5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现单位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工作证明</w:t>
            </w:r>
          </w:p>
        </w:tc>
      </w:tr>
      <w:tr w14:paraId="621C4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0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2F4B8EC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93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71993680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业绩要求</w:t>
            </w:r>
          </w:p>
        </w:tc>
        <w:tc>
          <w:tcPr>
            <w:tcW w:w="387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2BB34626">
            <w:pPr>
              <w:spacing w:line="288" w:lineRule="auto"/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从事企业法律工作或岗位</w:t>
            </w:r>
          </w:p>
        </w:tc>
        <w:tc>
          <w:tcPr>
            <w:tcW w:w="22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2E0340AD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证明材料</w:t>
            </w:r>
          </w:p>
        </w:tc>
      </w:tr>
      <w:tr w14:paraId="06999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4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9546DF1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93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691218B8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对企业发展的积极影响</w:t>
            </w:r>
          </w:p>
        </w:tc>
        <w:tc>
          <w:tcPr>
            <w:tcW w:w="387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16F742C3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推动企业法治建设、提升企业管理水平等</w:t>
            </w:r>
          </w:p>
        </w:tc>
        <w:tc>
          <w:tcPr>
            <w:tcW w:w="2285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top"/>
          </w:tcPr>
          <w:p w14:paraId="4654442D">
            <w:pPr>
              <w:spacing w:line="288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规章制度制定/讲座开展/决策合法性审查等</w:t>
            </w:r>
          </w:p>
        </w:tc>
      </w:tr>
    </w:tbl>
    <w:p w14:paraId="1D6564E5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22A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2771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6EBBE">
    <w:pPr>
      <w:pStyle w:val="4"/>
      <w:rPr>
        <w:rFonts w:hint="eastAsia"/>
        <w:lang w:eastAsia="zh-CN"/>
      </w:rPr>
    </w:pPr>
  </w:p>
  <w:p w14:paraId="723BF012">
    <w:pPr>
      <w:pStyle w:val="4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28749">
    <w:pPr>
      <w:pStyle w:val="4"/>
      <w:rPr>
        <w:rFonts w:hint="eastAsia"/>
        <w:lang w:eastAsia="zh-CN"/>
      </w:rPr>
    </w:pPr>
  </w:p>
  <w:p w14:paraId="3B32CF77">
    <w:pPr>
      <w:pStyle w:val="4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7AFF0"/>
    <w:multiLevelType w:val="singleLevel"/>
    <w:tmpl w:val="0737AF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236B"/>
    <w:rsid w:val="02B173F9"/>
    <w:rsid w:val="046974C7"/>
    <w:rsid w:val="048C153C"/>
    <w:rsid w:val="12B76D5A"/>
    <w:rsid w:val="138352DA"/>
    <w:rsid w:val="14756975"/>
    <w:rsid w:val="1B1D76E0"/>
    <w:rsid w:val="1D206781"/>
    <w:rsid w:val="1D633429"/>
    <w:rsid w:val="2433090C"/>
    <w:rsid w:val="273E36D1"/>
    <w:rsid w:val="27FF2834"/>
    <w:rsid w:val="28010C5A"/>
    <w:rsid w:val="2A6E24B8"/>
    <w:rsid w:val="2BB94B01"/>
    <w:rsid w:val="2D036667"/>
    <w:rsid w:val="2D981109"/>
    <w:rsid w:val="32C7627D"/>
    <w:rsid w:val="351303F3"/>
    <w:rsid w:val="35896E86"/>
    <w:rsid w:val="384C4159"/>
    <w:rsid w:val="3CDB6774"/>
    <w:rsid w:val="405B3D5F"/>
    <w:rsid w:val="40A64920"/>
    <w:rsid w:val="40BE5ECD"/>
    <w:rsid w:val="42FA6AF2"/>
    <w:rsid w:val="44B32C36"/>
    <w:rsid w:val="45767B2A"/>
    <w:rsid w:val="49FB5D3F"/>
    <w:rsid w:val="4B1503E4"/>
    <w:rsid w:val="4E6F64E9"/>
    <w:rsid w:val="50922A67"/>
    <w:rsid w:val="59DD730C"/>
    <w:rsid w:val="5E4620C9"/>
    <w:rsid w:val="5E94402B"/>
    <w:rsid w:val="5F4D0E19"/>
    <w:rsid w:val="5F776F28"/>
    <w:rsid w:val="5FAB211F"/>
    <w:rsid w:val="69312FE0"/>
    <w:rsid w:val="69C15F83"/>
    <w:rsid w:val="6A8B6229"/>
    <w:rsid w:val="6B80184A"/>
    <w:rsid w:val="6B94310D"/>
    <w:rsid w:val="6D280A2A"/>
    <w:rsid w:val="71897727"/>
    <w:rsid w:val="74A4671D"/>
    <w:rsid w:val="76826FF4"/>
    <w:rsid w:val="7745318D"/>
    <w:rsid w:val="777D28A9"/>
    <w:rsid w:val="77B44B7A"/>
    <w:rsid w:val="7CBA3ADD"/>
    <w:rsid w:val="7DB33068"/>
    <w:rsid w:val="7DBA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_Style 2"/>
    <w:qFormat/>
    <w:uiPriority w:val="19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965</Words>
  <Characters>969</Characters>
  <Lines>0</Lines>
  <Paragraphs>0</Paragraphs>
  <TotalTime>1</TotalTime>
  <ScaleCrop>false</ScaleCrop>
  <LinksUpToDate>false</LinksUpToDate>
  <CharactersWithSpaces>1426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LaoLi</dc:creator>
  <cp:lastModifiedBy>lioson</cp:lastModifiedBy>
  <cp:lastPrinted>2022-01-10T03:03:00Z</cp:lastPrinted>
  <dcterms:modified xsi:type="dcterms:W3CDTF">2025-07-12T02:13:31Z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74CD7AA484014B2AB9D5C0EE1669A211</vt:lpwstr>
  </property>
  <property fmtid="{D5CDD505-2E9C-101B-9397-08002B2CF9AE}" pid="4" name="KSOTemplateDocerSaveRecord">
    <vt:lpwstr>eyJoZGlkIjoiNWMxN2FmMWI4MTkwOTNmMDY2NDJkNzA1NGU5YjBmYzUiLCJ1c2VySWQiOiIyMzgwMTQ1MTEifQ==</vt:lpwstr>
  </property>
</Properties>
</file>